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BC7" w:rsidRPr="009D1776" w:rsidRDefault="00660BC7" w:rsidP="00660BC7">
      <w:pPr>
        <w:jc w:val="right"/>
        <w:rPr>
          <w:b/>
          <w:sz w:val="28"/>
          <w:szCs w:val="28"/>
          <w:lang w:val="ro-MO"/>
        </w:rPr>
      </w:pPr>
    </w:p>
    <w:p w:rsidR="00660BC7" w:rsidRPr="009D1776" w:rsidRDefault="00660BC7" w:rsidP="00660BC7">
      <w:pPr>
        <w:jc w:val="both"/>
        <w:rPr>
          <w:sz w:val="28"/>
          <w:szCs w:val="28"/>
          <w:lang w:val="ro-MO"/>
        </w:rPr>
      </w:pPr>
    </w:p>
    <w:p w:rsidR="006072AE" w:rsidRDefault="00487D91" w:rsidP="00487D91">
      <w:pPr>
        <w:jc w:val="center"/>
        <w:rPr>
          <w:b/>
          <w:sz w:val="28"/>
          <w:szCs w:val="28"/>
          <w:lang w:val="ro-MO"/>
        </w:rPr>
      </w:pPr>
      <w:r w:rsidRPr="00487D91">
        <w:rPr>
          <w:b/>
          <w:sz w:val="28"/>
          <w:szCs w:val="28"/>
          <w:lang w:val="ro-MO"/>
        </w:rPr>
        <w:t>M</w:t>
      </w:r>
      <w:r>
        <w:rPr>
          <w:b/>
          <w:sz w:val="28"/>
          <w:szCs w:val="28"/>
          <w:lang w:val="ro-MO"/>
        </w:rPr>
        <w:t>ecanismul</w:t>
      </w:r>
      <w:r w:rsidRPr="00487D91">
        <w:rPr>
          <w:b/>
          <w:sz w:val="28"/>
          <w:szCs w:val="28"/>
          <w:lang w:val="ro-MO"/>
        </w:rPr>
        <w:t xml:space="preserve"> de accesare a alocațiilor financiare </w:t>
      </w:r>
    </w:p>
    <w:p w:rsidR="00487D91" w:rsidRPr="00487D91" w:rsidRDefault="00487D91" w:rsidP="00487D91">
      <w:pPr>
        <w:jc w:val="center"/>
        <w:rPr>
          <w:b/>
          <w:sz w:val="28"/>
          <w:szCs w:val="28"/>
          <w:lang w:val="ro-MO"/>
        </w:rPr>
      </w:pPr>
      <w:bookmarkStart w:id="0" w:name="_GoBack"/>
      <w:bookmarkEnd w:id="0"/>
      <w:r w:rsidRPr="00487D91">
        <w:rPr>
          <w:b/>
          <w:sz w:val="28"/>
          <w:szCs w:val="28"/>
          <w:lang w:val="ro-MO"/>
        </w:rPr>
        <w:t>pentru tratamente peste hotare</w:t>
      </w:r>
    </w:p>
    <w:p w:rsidR="00487D91" w:rsidRDefault="00487D91" w:rsidP="00487D91">
      <w:pPr>
        <w:jc w:val="both"/>
        <w:rPr>
          <w:sz w:val="28"/>
          <w:szCs w:val="28"/>
          <w:lang w:val="ro-MO"/>
        </w:rPr>
      </w:pPr>
    </w:p>
    <w:p w:rsidR="00487D91" w:rsidRDefault="00487D91" w:rsidP="00487D91">
      <w:pPr>
        <w:jc w:val="both"/>
        <w:rPr>
          <w:sz w:val="28"/>
          <w:szCs w:val="28"/>
          <w:lang w:val="ro-MO"/>
        </w:rPr>
      </w:pPr>
      <w:r w:rsidRPr="00487D91">
        <w:rPr>
          <w:sz w:val="28"/>
          <w:szCs w:val="28"/>
          <w:lang w:val="ro-MO"/>
        </w:rPr>
        <w:t>Ministerul Sănătății, Muncii și Protecției Sociale (MSMPS) informează asupra mecanismului existent de accesare a alocațiilor financiare pentru tratamente în străinătate.</w:t>
      </w:r>
    </w:p>
    <w:p w:rsidR="00487D91" w:rsidRDefault="00487D91" w:rsidP="00487D91">
      <w:pPr>
        <w:jc w:val="both"/>
        <w:rPr>
          <w:sz w:val="28"/>
          <w:szCs w:val="28"/>
          <w:lang w:val="ro-MO"/>
        </w:rPr>
      </w:pPr>
    </w:p>
    <w:p w:rsidR="00660BC7" w:rsidRPr="00B5780C" w:rsidRDefault="00660BC7" w:rsidP="00487D91">
      <w:pPr>
        <w:spacing w:after="120"/>
        <w:jc w:val="both"/>
        <w:rPr>
          <w:sz w:val="28"/>
          <w:szCs w:val="28"/>
          <w:lang w:val="ro-MO"/>
        </w:rPr>
      </w:pPr>
      <w:r w:rsidRPr="00B5780C">
        <w:rPr>
          <w:sz w:val="28"/>
          <w:szCs w:val="28"/>
          <w:lang w:val="ro-MO"/>
        </w:rPr>
        <w:t xml:space="preserve">Selectarea pacienţilor </w:t>
      </w:r>
      <w:r>
        <w:rPr>
          <w:sz w:val="28"/>
          <w:szCs w:val="28"/>
          <w:lang w:val="ro-MO"/>
        </w:rPr>
        <w:t>pentru</w:t>
      </w:r>
      <w:r w:rsidRPr="00B5780C">
        <w:rPr>
          <w:sz w:val="28"/>
          <w:szCs w:val="28"/>
          <w:lang w:val="ro-MO"/>
        </w:rPr>
        <w:t xml:space="preserve"> tratament şi/sau investigaţii costisitoare peste hotarele ţării se efectuează conform Regulamentului Comisiei privind selectarea pacienţilor pentru tratament şi/sau investigaţii costisitoare, aprobat prin ordinul Ministerului Sănătăţii nr.979 din 12 decembrie 2016 „Privind selectarea pacienţilor pentru tratament şi/sau investigaţii costisitoare”</w:t>
      </w:r>
      <w:r>
        <w:rPr>
          <w:sz w:val="28"/>
          <w:szCs w:val="28"/>
          <w:lang w:val="ro-MO"/>
        </w:rPr>
        <w:t>cu completările și modificările ulterioare</w:t>
      </w:r>
      <w:r w:rsidRPr="00B5780C">
        <w:rPr>
          <w:sz w:val="28"/>
          <w:szCs w:val="28"/>
          <w:lang w:val="ro-MO"/>
        </w:rPr>
        <w:t xml:space="preserve">. </w:t>
      </w:r>
    </w:p>
    <w:p w:rsidR="00660BC7" w:rsidRPr="00B5780C" w:rsidRDefault="00660BC7" w:rsidP="00660BC7">
      <w:pPr>
        <w:pStyle w:val="ListParagraph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ro-MO"/>
        </w:rPr>
      </w:pPr>
      <w:r>
        <w:rPr>
          <w:rFonts w:ascii="Times New Roman" w:hAnsi="Times New Roman" w:cs="Times New Roman"/>
          <w:b/>
          <w:sz w:val="28"/>
          <w:szCs w:val="28"/>
          <w:lang w:val="ro-MO"/>
        </w:rPr>
        <w:t>În ce cazuri un cetăț</w:t>
      </w:r>
      <w:r w:rsidRPr="00F66583">
        <w:rPr>
          <w:rFonts w:ascii="Times New Roman" w:hAnsi="Times New Roman" w:cs="Times New Roman"/>
          <w:b/>
          <w:sz w:val="28"/>
          <w:szCs w:val="28"/>
          <w:lang w:val="ro-MO"/>
        </w:rPr>
        <w:t>ean al Republicii Moldova poate beneficia de tratament gratuit peste hotare achitat din buget de stat</w:t>
      </w:r>
      <w:r>
        <w:rPr>
          <w:rFonts w:ascii="Times New Roman" w:hAnsi="Times New Roman" w:cs="Times New Roman"/>
          <w:b/>
          <w:sz w:val="28"/>
          <w:szCs w:val="28"/>
          <w:lang w:val="ro-MO"/>
        </w:rPr>
        <w:t>?</w:t>
      </w:r>
    </w:p>
    <w:p w:rsidR="00660BC7" w:rsidRDefault="00660BC7" w:rsidP="00487D91">
      <w:pPr>
        <w:spacing w:after="120"/>
        <w:jc w:val="both"/>
        <w:rPr>
          <w:sz w:val="28"/>
          <w:szCs w:val="28"/>
          <w:lang w:val="ro-MO"/>
        </w:rPr>
      </w:pPr>
      <w:r>
        <w:rPr>
          <w:sz w:val="28"/>
          <w:szCs w:val="28"/>
          <w:lang w:val="ro-MO"/>
        </w:rPr>
        <w:t xml:space="preserve">De suport financiar pentru tratament peste hotarele țării pot beneficia cetățenii Republicii Moldova în cazul imposibilității asigurării tratamentului și/sau investigațiilor în cadrul instituțiilor medicale din țară (pct.10, subpct.1) al Regulamentului). </w:t>
      </w:r>
    </w:p>
    <w:p w:rsidR="00660BC7" w:rsidRPr="00F66583" w:rsidRDefault="00660BC7" w:rsidP="00660BC7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ro-MO"/>
        </w:rPr>
      </w:pPr>
      <w:r>
        <w:rPr>
          <w:rFonts w:ascii="Times New Roman" w:hAnsi="Times New Roman" w:cs="Times New Roman"/>
          <w:b/>
          <w:sz w:val="28"/>
          <w:szCs w:val="28"/>
          <w:lang w:val="ro-MO"/>
        </w:rPr>
        <w:t>Cine poate beneficia de tratament peste hotare asigurat de stat?</w:t>
      </w:r>
    </w:p>
    <w:p w:rsidR="00660BC7" w:rsidRPr="009D1776" w:rsidRDefault="00660BC7" w:rsidP="00660BC7">
      <w:pPr>
        <w:pStyle w:val="Style9"/>
        <w:widowControl/>
        <w:tabs>
          <w:tab w:val="left" w:pos="426"/>
        </w:tabs>
        <w:spacing w:before="182" w:after="120" w:line="240" w:lineRule="auto"/>
        <w:ind w:right="115" w:firstLine="0"/>
        <w:rPr>
          <w:sz w:val="28"/>
          <w:szCs w:val="28"/>
          <w:lang w:val="ro-MO"/>
        </w:rPr>
      </w:pPr>
      <w:r>
        <w:rPr>
          <w:rStyle w:val="FontStyle17"/>
          <w:sz w:val="28"/>
          <w:szCs w:val="28"/>
          <w:lang w:val="ro-MO" w:eastAsia="ro-MO"/>
        </w:rPr>
        <w:t xml:space="preserve">Conform Regulamentului, de tratament </w:t>
      </w:r>
      <w:r w:rsidRPr="00BB1D6F">
        <w:rPr>
          <w:rStyle w:val="FontStyle17"/>
          <w:sz w:val="28"/>
          <w:szCs w:val="28"/>
          <w:lang w:val="ro-MO" w:eastAsia="ro-MO"/>
        </w:rPr>
        <w:t xml:space="preserve">peste hotarele Republicii Moldova </w:t>
      </w:r>
      <w:r>
        <w:rPr>
          <w:rStyle w:val="FontStyle17"/>
          <w:sz w:val="28"/>
          <w:szCs w:val="28"/>
          <w:lang w:val="ro-MO" w:eastAsia="ro-MO"/>
        </w:rPr>
        <w:t xml:space="preserve">pot beneficia </w:t>
      </w:r>
      <w:r w:rsidRPr="00BB1D6F">
        <w:rPr>
          <w:rStyle w:val="FontStyle17"/>
          <w:sz w:val="28"/>
          <w:szCs w:val="28"/>
          <w:lang w:val="ro-MO" w:eastAsia="ro-MO"/>
        </w:rPr>
        <w:t>cetăţeni ai Republicii Moldova</w:t>
      </w:r>
      <w:r w:rsidRPr="00811619">
        <w:rPr>
          <w:sz w:val="28"/>
          <w:szCs w:val="28"/>
          <w:lang w:val="ro-MO"/>
        </w:rPr>
        <w:t xml:space="preserve"> </w:t>
      </w:r>
      <w:r>
        <w:rPr>
          <w:sz w:val="28"/>
          <w:szCs w:val="28"/>
          <w:lang w:val="ro-MO"/>
        </w:rPr>
        <w:t>în cazul imposibilității asigurării tratamentului și/sau investigațiilor în cadrul instituțiilor medicale din țară.</w:t>
      </w:r>
    </w:p>
    <w:p w:rsidR="00660BC7" w:rsidRPr="00B5780C" w:rsidRDefault="00660BC7" w:rsidP="00660BC7">
      <w:pPr>
        <w:pStyle w:val="ListParagraph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ro-MO"/>
        </w:rPr>
      </w:pPr>
      <w:r>
        <w:rPr>
          <w:rFonts w:ascii="Times New Roman" w:hAnsi="Times New Roman" w:cs="Times New Roman"/>
          <w:b/>
          <w:sz w:val="28"/>
          <w:szCs w:val="28"/>
          <w:lang w:val="ro-MO"/>
        </w:rPr>
        <w:t>Cine decide cărui pacient să i se achite tratamentul peste hotare? Există o comisie specială? Dacă da, cine face parte din acesta comisie?</w:t>
      </w:r>
    </w:p>
    <w:p w:rsidR="00660BC7" w:rsidRDefault="00660BC7" w:rsidP="00660BC7">
      <w:pPr>
        <w:tabs>
          <w:tab w:val="left" w:pos="426"/>
        </w:tabs>
        <w:spacing w:after="120"/>
        <w:jc w:val="both"/>
        <w:rPr>
          <w:sz w:val="28"/>
          <w:szCs w:val="28"/>
          <w:lang w:val="ro-MO"/>
        </w:rPr>
      </w:pPr>
      <w:r>
        <w:rPr>
          <w:sz w:val="28"/>
          <w:szCs w:val="28"/>
          <w:lang w:val="ro-MO"/>
        </w:rPr>
        <w:t xml:space="preserve">Decizia este luată de către </w:t>
      </w:r>
      <w:r w:rsidRPr="00B5780C">
        <w:rPr>
          <w:sz w:val="28"/>
          <w:szCs w:val="28"/>
          <w:lang w:val="ro-MO"/>
        </w:rPr>
        <w:t>Comisia privind selectarea pacienților pentru tratament și/sau investigații costisitoare</w:t>
      </w:r>
      <w:r>
        <w:rPr>
          <w:sz w:val="28"/>
          <w:szCs w:val="28"/>
          <w:lang w:val="ro-MO"/>
        </w:rPr>
        <w:t>,</w:t>
      </w:r>
      <w:r w:rsidRPr="00B5780C">
        <w:rPr>
          <w:sz w:val="28"/>
          <w:szCs w:val="28"/>
          <w:lang w:val="ro-MO"/>
        </w:rPr>
        <w:t xml:space="preserve"> </w:t>
      </w:r>
      <w:r>
        <w:rPr>
          <w:sz w:val="28"/>
          <w:szCs w:val="28"/>
          <w:lang w:val="ro-MO"/>
        </w:rPr>
        <w:t>care activează în baza</w:t>
      </w:r>
      <w:r w:rsidRPr="00B5780C">
        <w:rPr>
          <w:sz w:val="28"/>
          <w:szCs w:val="28"/>
          <w:lang w:val="ro-MO"/>
        </w:rPr>
        <w:t xml:space="preserve"> Ordinul</w:t>
      </w:r>
      <w:r>
        <w:rPr>
          <w:sz w:val="28"/>
          <w:szCs w:val="28"/>
          <w:lang w:val="ro-MO"/>
        </w:rPr>
        <w:t>ui</w:t>
      </w:r>
      <w:r w:rsidRPr="00B5780C">
        <w:rPr>
          <w:sz w:val="28"/>
          <w:szCs w:val="28"/>
          <w:lang w:val="ro-MO"/>
        </w:rPr>
        <w:t xml:space="preserve"> Ministerului Sănătății</w:t>
      </w:r>
      <w:r>
        <w:rPr>
          <w:sz w:val="28"/>
          <w:szCs w:val="28"/>
          <w:lang w:val="ro-MO"/>
        </w:rPr>
        <w:t>, Muncii și Protecției Sociale</w:t>
      </w:r>
      <w:r w:rsidRPr="00B5780C">
        <w:rPr>
          <w:sz w:val="28"/>
          <w:szCs w:val="28"/>
          <w:lang w:val="ro-MO"/>
        </w:rPr>
        <w:t xml:space="preserve"> nr. 979 din 12 decembrie 2016 „Privind selectarea pacienților pentru tratament și/sau investigații costisitoare”</w:t>
      </w:r>
      <w:r>
        <w:rPr>
          <w:sz w:val="28"/>
          <w:szCs w:val="28"/>
          <w:lang w:val="ro-MO"/>
        </w:rPr>
        <w:t>.</w:t>
      </w:r>
      <w:r w:rsidRPr="00F33861">
        <w:rPr>
          <w:sz w:val="28"/>
          <w:szCs w:val="28"/>
          <w:lang w:val="ro-MO"/>
        </w:rPr>
        <w:t xml:space="preserve"> </w:t>
      </w:r>
    </w:p>
    <w:p w:rsidR="00660BC7" w:rsidRPr="00C406F1" w:rsidRDefault="00660BC7" w:rsidP="00660BC7">
      <w:pPr>
        <w:tabs>
          <w:tab w:val="left" w:pos="426"/>
        </w:tabs>
        <w:spacing w:after="120"/>
        <w:jc w:val="both"/>
        <w:rPr>
          <w:sz w:val="28"/>
          <w:szCs w:val="28"/>
          <w:lang w:val="ro-MO"/>
        </w:rPr>
      </w:pPr>
      <w:r>
        <w:rPr>
          <w:sz w:val="28"/>
          <w:szCs w:val="28"/>
          <w:lang w:val="ro-MO"/>
        </w:rPr>
        <w:t>Comisia examinează corespunderea dosarelor, decizia fiind luată în baza concluziei Comisiei de specialitate a Ministerului Sănătății, Muncii și Protecției Sociale</w:t>
      </w:r>
      <w:r w:rsidRPr="00B5780C">
        <w:rPr>
          <w:sz w:val="28"/>
          <w:szCs w:val="28"/>
          <w:lang w:val="ro-MO"/>
        </w:rPr>
        <w:t xml:space="preserve"> </w:t>
      </w:r>
      <w:r w:rsidR="00487D91">
        <w:rPr>
          <w:sz w:val="28"/>
          <w:szCs w:val="28"/>
          <w:lang w:val="ro-MO"/>
        </w:rPr>
        <w:t>î</w:t>
      </w:r>
      <w:r>
        <w:rPr>
          <w:sz w:val="28"/>
          <w:szCs w:val="28"/>
          <w:lang w:val="ro-MO"/>
        </w:rPr>
        <w:t>n domeniu</w:t>
      </w:r>
      <w:r w:rsidR="00487D91">
        <w:rPr>
          <w:sz w:val="28"/>
          <w:szCs w:val="28"/>
          <w:lang w:val="ro-MO"/>
        </w:rPr>
        <w:t>l</w:t>
      </w:r>
      <w:r>
        <w:rPr>
          <w:sz w:val="28"/>
          <w:szCs w:val="28"/>
          <w:lang w:val="ro-MO"/>
        </w:rPr>
        <w:t xml:space="preserve"> respectiv privind posibilitatea/imposibilitatea tratamentului și/sau investigațiilor în țară. </w:t>
      </w:r>
    </w:p>
    <w:p w:rsidR="00660BC7" w:rsidRPr="001B68DE" w:rsidRDefault="00660BC7" w:rsidP="00660BC7">
      <w:pPr>
        <w:pStyle w:val="ListParagraph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lang w:val="ro-MO"/>
        </w:rPr>
      </w:pPr>
      <w:r>
        <w:rPr>
          <w:rFonts w:ascii="Times New Roman" w:hAnsi="Times New Roman" w:cs="Times New Roman"/>
          <w:b/>
          <w:sz w:val="28"/>
          <w:szCs w:val="28"/>
          <w:lang w:val="ro-MO"/>
        </w:rPr>
        <w:t>În baza căror criterii se ia decizia care persoană va fi tratată peste hotare?</w:t>
      </w:r>
    </w:p>
    <w:p w:rsidR="00660BC7" w:rsidRDefault="00660BC7" w:rsidP="00660BC7">
      <w:pPr>
        <w:tabs>
          <w:tab w:val="left" w:pos="426"/>
        </w:tabs>
        <w:jc w:val="both"/>
        <w:rPr>
          <w:sz w:val="28"/>
          <w:szCs w:val="28"/>
          <w:lang w:val="ro-MO"/>
        </w:rPr>
      </w:pPr>
      <w:r>
        <w:rPr>
          <w:sz w:val="28"/>
          <w:szCs w:val="28"/>
          <w:lang w:val="ro-MO"/>
        </w:rPr>
        <w:t xml:space="preserve">Criteriul </w:t>
      </w:r>
      <w:r w:rsidR="00487D91">
        <w:rPr>
          <w:sz w:val="28"/>
          <w:szCs w:val="28"/>
          <w:lang w:val="ro-MO"/>
        </w:rPr>
        <w:t>unic pentru</w:t>
      </w:r>
      <w:r>
        <w:rPr>
          <w:sz w:val="28"/>
          <w:szCs w:val="28"/>
          <w:lang w:val="ro-MO"/>
        </w:rPr>
        <w:t xml:space="preserve"> suport financiar </w:t>
      </w:r>
      <w:r w:rsidR="00487D91">
        <w:rPr>
          <w:sz w:val="28"/>
          <w:szCs w:val="28"/>
          <w:lang w:val="ro-MO"/>
        </w:rPr>
        <w:t>de</w:t>
      </w:r>
      <w:r>
        <w:rPr>
          <w:sz w:val="28"/>
          <w:szCs w:val="28"/>
          <w:lang w:val="ro-MO"/>
        </w:rPr>
        <w:t xml:space="preserve"> tratament peste hotarele țării este stabilit în pct. 10, subpct.1) al Regulamentului, și anume:</w:t>
      </w:r>
    </w:p>
    <w:p w:rsidR="00660BC7" w:rsidRPr="00252580" w:rsidRDefault="00660BC7" w:rsidP="00660BC7">
      <w:pPr>
        <w:pStyle w:val="Style11"/>
        <w:widowControl/>
        <w:numPr>
          <w:ilvl w:val="0"/>
          <w:numId w:val="2"/>
        </w:numPr>
        <w:spacing w:after="120" w:line="317" w:lineRule="exact"/>
        <w:ind w:left="709" w:right="154" w:hanging="283"/>
        <w:rPr>
          <w:rStyle w:val="FontStyle17"/>
          <w:bCs/>
          <w:sz w:val="28"/>
          <w:szCs w:val="28"/>
          <w:lang w:val="ro-MO" w:eastAsia="ro-MO"/>
        </w:rPr>
      </w:pPr>
      <w:r w:rsidRPr="00252580">
        <w:rPr>
          <w:rStyle w:val="FontStyle17"/>
          <w:sz w:val="28"/>
          <w:szCs w:val="28"/>
          <w:lang w:val="ro-MO" w:eastAsia="ro-MO"/>
        </w:rPr>
        <w:t>imposibilitatea asigurării tratamentului şi/sau investigaţiilor indicate în cadrul instituţiilor medicale din Republica Moldova</w:t>
      </w:r>
      <w:r w:rsidRPr="00B53D98">
        <w:rPr>
          <w:rStyle w:val="FontStyle17"/>
          <w:sz w:val="28"/>
          <w:szCs w:val="28"/>
          <w:lang w:val="ro-MO" w:eastAsia="ro-MO"/>
        </w:rPr>
        <w:t xml:space="preserve"> </w:t>
      </w:r>
      <w:r>
        <w:rPr>
          <w:rStyle w:val="FontStyle17"/>
          <w:sz w:val="28"/>
          <w:szCs w:val="28"/>
          <w:lang w:val="ro-MO" w:eastAsia="ro-MO"/>
        </w:rPr>
        <w:t>în baza concluziei</w:t>
      </w:r>
      <w:r w:rsidRPr="00252580">
        <w:rPr>
          <w:rStyle w:val="FontStyle17"/>
          <w:sz w:val="28"/>
          <w:szCs w:val="28"/>
          <w:lang w:val="ro-MO" w:eastAsia="ro-MO"/>
        </w:rPr>
        <w:t xml:space="preserve"> Comisiei de specialitate al Ministerului Sănătăţii</w:t>
      </w:r>
      <w:r>
        <w:rPr>
          <w:rStyle w:val="FontStyle17"/>
          <w:sz w:val="28"/>
          <w:szCs w:val="28"/>
          <w:lang w:val="ro-MO" w:eastAsia="ro-MO"/>
        </w:rPr>
        <w:t>, Muncii și Protecției Sociale.</w:t>
      </w:r>
    </w:p>
    <w:p w:rsidR="00660BC7" w:rsidRDefault="00660BC7" w:rsidP="00660BC7">
      <w:pPr>
        <w:pStyle w:val="Style11"/>
        <w:widowControl/>
        <w:tabs>
          <w:tab w:val="left" w:pos="864"/>
        </w:tabs>
        <w:spacing w:line="317" w:lineRule="exact"/>
        <w:ind w:firstLine="0"/>
        <w:rPr>
          <w:b/>
          <w:sz w:val="28"/>
          <w:szCs w:val="28"/>
          <w:lang w:val="ro-MO"/>
        </w:rPr>
      </w:pPr>
      <w:r>
        <w:rPr>
          <w:b/>
          <w:sz w:val="28"/>
          <w:szCs w:val="28"/>
          <w:lang w:val="ro-MO"/>
        </w:rPr>
        <w:t>5. Care este procedura și care sunt actele necesare pentru a beneficia de tratament gratuit peste hotare achitat din bugetul de stat?</w:t>
      </w:r>
    </w:p>
    <w:p w:rsidR="00660BC7" w:rsidRPr="002244E3" w:rsidRDefault="00660BC7" w:rsidP="00660BC7">
      <w:pPr>
        <w:pStyle w:val="Style11"/>
        <w:widowControl/>
        <w:tabs>
          <w:tab w:val="left" w:pos="426"/>
        </w:tabs>
        <w:spacing w:line="317" w:lineRule="exact"/>
        <w:ind w:firstLine="0"/>
        <w:rPr>
          <w:rStyle w:val="FontStyle17"/>
          <w:sz w:val="28"/>
          <w:szCs w:val="28"/>
          <w:lang w:val="ro-MO" w:eastAsia="ro-MO"/>
        </w:rPr>
      </w:pPr>
      <w:r w:rsidRPr="002244E3">
        <w:rPr>
          <w:sz w:val="28"/>
          <w:szCs w:val="28"/>
          <w:lang w:val="ro-MO"/>
        </w:rPr>
        <w:t>În cadrul Comisiei se examinează cazurile în baza</w:t>
      </w:r>
      <w:r w:rsidRPr="002244E3">
        <w:rPr>
          <w:rStyle w:val="FontStyle17"/>
          <w:sz w:val="28"/>
          <w:szCs w:val="28"/>
          <w:lang w:val="ro-MO" w:eastAsia="ro-MO"/>
        </w:rPr>
        <w:t xml:space="preserve"> </w:t>
      </w:r>
      <w:r>
        <w:rPr>
          <w:rStyle w:val="FontStyle17"/>
          <w:sz w:val="28"/>
          <w:szCs w:val="28"/>
          <w:lang w:val="ro-MO" w:eastAsia="ro-MO"/>
        </w:rPr>
        <w:t>cererii</w:t>
      </w:r>
      <w:r w:rsidRPr="002244E3">
        <w:rPr>
          <w:rStyle w:val="FontStyle17"/>
          <w:sz w:val="28"/>
          <w:szCs w:val="28"/>
          <w:lang w:val="ro-MO" w:eastAsia="ro-MO"/>
        </w:rPr>
        <w:t xml:space="preserve"> pacientului sau </w:t>
      </w:r>
      <w:r>
        <w:rPr>
          <w:rStyle w:val="FontStyle17"/>
          <w:sz w:val="28"/>
          <w:szCs w:val="28"/>
          <w:lang w:val="ro-MO" w:eastAsia="ro-MO"/>
        </w:rPr>
        <w:t>a membrilor familiei. Totodată este necesar de prezentat:</w:t>
      </w:r>
    </w:p>
    <w:p w:rsidR="00660BC7" w:rsidRPr="00252580" w:rsidRDefault="00660BC7" w:rsidP="00660BC7">
      <w:pPr>
        <w:pStyle w:val="Style11"/>
        <w:widowControl/>
        <w:numPr>
          <w:ilvl w:val="0"/>
          <w:numId w:val="3"/>
        </w:numPr>
        <w:tabs>
          <w:tab w:val="left" w:pos="864"/>
        </w:tabs>
        <w:spacing w:line="317" w:lineRule="exact"/>
        <w:rPr>
          <w:rStyle w:val="FontStyle17"/>
          <w:sz w:val="28"/>
          <w:szCs w:val="28"/>
          <w:lang w:val="ro-MO" w:eastAsia="ro-MO"/>
        </w:rPr>
      </w:pPr>
      <w:r w:rsidRPr="00252580">
        <w:rPr>
          <w:rStyle w:val="FontStyle17"/>
          <w:sz w:val="28"/>
          <w:szCs w:val="28"/>
          <w:lang w:val="ro-MO" w:eastAsia="ro-MO"/>
        </w:rPr>
        <w:lastRenderedPageBreak/>
        <w:t xml:space="preserve">extrasul din fişa medicală a bolnavului de </w:t>
      </w:r>
      <w:proofErr w:type="spellStart"/>
      <w:r w:rsidRPr="00252580">
        <w:rPr>
          <w:rStyle w:val="FontStyle17"/>
          <w:sz w:val="28"/>
          <w:szCs w:val="28"/>
          <w:lang w:val="ro-MO" w:eastAsia="ro-MO"/>
        </w:rPr>
        <w:t>ambulator</w:t>
      </w:r>
      <w:proofErr w:type="spellEnd"/>
      <w:r w:rsidRPr="00252580">
        <w:rPr>
          <w:rStyle w:val="FontStyle17"/>
          <w:sz w:val="28"/>
          <w:szCs w:val="28"/>
          <w:lang w:val="ro-MO" w:eastAsia="ro-MO"/>
        </w:rPr>
        <w:t xml:space="preserve"> şi sau staţionar (F 027/e), care confirmă diagnosticul clinic al pacientului;</w:t>
      </w:r>
    </w:p>
    <w:p w:rsidR="00660BC7" w:rsidRPr="00252580" w:rsidRDefault="00660BC7" w:rsidP="00660BC7">
      <w:pPr>
        <w:pStyle w:val="Style11"/>
        <w:widowControl/>
        <w:numPr>
          <w:ilvl w:val="0"/>
          <w:numId w:val="3"/>
        </w:numPr>
        <w:tabs>
          <w:tab w:val="left" w:pos="864"/>
        </w:tabs>
        <w:spacing w:line="317" w:lineRule="exact"/>
        <w:rPr>
          <w:rStyle w:val="FontStyle17"/>
          <w:sz w:val="28"/>
          <w:szCs w:val="28"/>
          <w:lang w:val="ro-MO" w:eastAsia="ro-MO"/>
        </w:rPr>
      </w:pPr>
      <w:r w:rsidRPr="00252580">
        <w:rPr>
          <w:rStyle w:val="FontStyle17"/>
          <w:sz w:val="28"/>
          <w:szCs w:val="28"/>
          <w:lang w:val="ro-MO" w:eastAsia="ro-MO"/>
        </w:rPr>
        <w:t>concluzia membrilor Comisiei de specialitate al Ministerului Sănătăţii</w:t>
      </w:r>
      <w:r>
        <w:rPr>
          <w:rStyle w:val="FontStyle17"/>
          <w:sz w:val="28"/>
          <w:szCs w:val="28"/>
          <w:lang w:val="ro-MO" w:eastAsia="ro-MO"/>
        </w:rPr>
        <w:t>, Muncii și Protecției Sociale</w:t>
      </w:r>
      <w:r w:rsidRPr="00252580">
        <w:rPr>
          <w:rStyle w:val="FontStyle17"/>
          <w:sz w:val="28"/>
          <w:szCs w:val="28"/>
          <w:lang w:val="ro-MO" w:eastAsia="ro-MO"/>
        </w:rPr>
        <w:t xml:space="preserve"> în domeniul respectiv, privind posibilitatea/imposibilitatea tratamentului şi/sau investigaţilor costisitoare în ţară</w:t>
      </w:r>
      <w:r w:rsidRPr="004420AC">
        <w:rPr>
          <w:sz w:val="28"/>
          <w:szCs w:val="28"/>
          <w:lang w:val="ro-MO" w:eastAsia="ro-MO"/>
        </w:rPr>
        <w:t xml:space="preserve"> </w:t>
      </w:r>
      <w:r w:rsidRPr="00252580">
        <w:rPr>
          <w:rStyle w:val="FontStyle17"/>
          <w:sz w:val="28"/>
          <w:szCs w:val="28"/>
          <w:lang w:val="ro-MO" w:eastAsia="ro-MO"/>
        </w:rPr>
        <w:t xml:space="preserve">cu argumentarea necesităţii tratamentului şi/sau investigaţiilor </w:t>
      </w:r>
      <w:r>
        <w:rPr>
          <w:rStyle w:val="FontStyle17"/>
          <w:sz w:val="28"/>
          <w:szCs w:val="28"/>
          <w:lang w:val="ro-MO" w:eastAsia="ro-MO"/>
        </w:rPr>
        <w:t>după hotare;</w:t>
      </w:r>
      <w:r w:rsidRPr="00252580">
        <w:rPr>
          <w:rStyle w:val="FontStyle17"/>
          <w:sz w:val="28"/>
          <w:szCs w:val="28"/>
          <w:lang w:val="ro-MO" w:eastAsia="ro-MO"/>
        </w:rPr>
        <w:t xml:space="preserve"> </w:t>
      </w:r>
    </w:p>
    <w:p w:rsidR="006072AE" w:rsidRDefault="00660BC7" w:rsidP="006072AE">
      <w:pPr>
        <w:pStyle w:val="Style11"/>
        <w:widowControl/>
        <w:numPr>
          <w:ilvl w:val="0"/>
          <w:numId w:val="3"/>
        </w:numPr>
        <w:spacing w:line="240" w:lineRule="auto"/>
        <w:rPr>
          <w:rStyle w:val="FontStyle17"/>
          <w:sz w:val="28"/>
          <w:szCs w:val="28"/>
          <w:lang w:val="ro-MO" w:eastAsia="ro-MO"/>
        </w:rPr>
      </w:pPr>
      <w:r w:rsidRPr="00252580">
        <w:rPr>
          <w:rStyle w:val="FontStyle17"/>
          <w:sz w:val="28"/>
          <w:szCs w:val="28"/>
          <w:lang w:val="ro-MO" w:eastAsia="ro-MO"/>
        </w:rPr>
        <w:t>copia buletinului de identitate, după c</w:t>
      </w:r>
      <w:r w:rsidR="006072AE">
        <w:rPr>
          <w:rStyle w:val="FontStyle17"/>
          <w:sz w:val="28"/>
          <w:szCs w:val="28"/>
          <w:lang w:val="ro-MO" w:eastAsia="ro-MO"/>
        </w:rPr>
        <w:t>az, a certificatului de naştere;</w:t>
      </w:r>
    </w:p>
    <w:p w:rsidR="00660BC7" w:rsidRPr="006072AE" w:rsidRDefault="006072AE" w:rsidP="006072AE">
      <w:pPr>
        <w:pStyle w:val="Style11"/>
        <w:widowControl/>
        <w:numPr>
          <w:ilvl w:val="0"/>
          <w:numId w:val="3"/>
        </w:numPr>
        <w:spacing w:line="240" w:lineRule="auto"/>
        <w:rPr>
          <w:color w:val="000000"/>
          <w:sz w:val="28"/>
          <w:szCs w:val="28"/>
          <w:lang w:val="ro-MO" w:eastAsia="ro-MO"/>
        </w:rPr>
      </w:pPr>
      <w:r>
        <w:rPr>
          <w:rStyle w:val="FontStyle17"/>
          <w:sz w:val="28"/>
          <w:szCs w:val="28"/>
          <w:lang w:val="ro-MO" w:eastAsia="ro-MO"/>
        </w:rPr>
        <w:t>documentele</w:t>
      </w:r>
      <w:r w:rsidRPr="006072AE">
        <w:rPr>
          <w:rStyle w:val="FontStyle17"/>
          <w:sz w:val="28"/>
          <w:szCs w:val="28"/>
          <w:lang w:val="ro-MO" w:eastAsia="ro-MO"/>
        </w:rPr>
        <w:t xml:space="preserve"> financiare confirmative privind utilizarea surselor financiare pentru asemenea tratamente</w:t>
      </w:r>
      <w:r>
        <w:rPr>
          <w:rStyle w:val="FontStyle17"/>
          <w:sz w:val="28"/>
          <w:szCs w:val="28"/>
          <w:lang w:val="ro-MO" w:eastAsia="ro-MO"/>
        </w:rPr>
        <w:t>.</w:t>
      </w:r>
    </w:p>
    <w:p w:rsidR="00660BC7" w:rsidRPr="009D1776" w:rsidRDefault="00660BC7" w:rsidP="00660BC7">
      <w:pPr>
        <w:spacing w:line="360" w:lineRule="auto"/>
        <w:jc w:val="both"/>
        <w:rPr>
          <w:sz w:val="28"/>
          <w:szCs w:val="28"/>
          <w:lang w:val="ro-MO"/>
        </w:rPr>
      </w:pPr>
    </w:p>
    <w:p w:rsidR="00660BC7" w:rsidRPr="009D1776" w:rsidRDefault="00660BC7" w:rsidP="00660BC7">
      <w:pPr>
        <w:spacing w:line="360" w:lineRule="auto"/>
        <w:jc w:val="both"/>
        <w:rPr>
          <w:sz w:val="28"/>
          <w:szCs w:val="28"/>
          <w:lang w:val="ro-MO"/>
        </w:rPr>
      </w:pPr>
    </w:p>
    <w:p w:rsidR="00660BC7" w:rsidRPr="006F0311" w:rsidRDefault="00660BC7" w:rsidP="00660BC7">
      <w:pPr>
        <w:rPr>
          <w:lang w:val="ro-MO"/>
        </w:rPr>
      </w:pPr>
    </w:p>
    <w:p w:rsidR="00F350AE" w:rsidRPr="00660BC7" w:rsidRDefault="00F350AE">
      <w:pPr>
        <w:rPr>
          <w:lang w:val="ro-MO"/>
        </w:rPr>
      </w:pPr>
    </w:p>
    <w:sectPr w:rsidR="00F350AE" w:rsidRPr="00660BC7" w:rsidSect="004F4E1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B21FD"/>
    <w:multiLevelType w:val="hybridMultilevel"/>
    <w:tmpl w:val="D74040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03176"/>
    <w:multiLevelType w:val="hybridMultilevel"/>
    <w:tmpl w:val="D2DA8FAC"/>
    <w:lvl w:ilvl="0" w:tplc="B2F28EE0">
      <w:start w:val="1"/>
      <w:numFmt w:val="decimal"/>
      <w:lvlText w:val="%1."/>
      <w:lvlJc w:val="left"/>
      <w:pPr>
        <w:ind w:left="5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60253E69"/>
    <w:multiLevelType w:val="hybridMultilevel"/>
    <w:tmpl w:val="11E4DC4A"/>
    <w:lvl w:ilvl="0" w:tplc="9474D0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3862266"/>
    <w:multiLevelType w:val="hybridMultilevel"/>
    <w:tmpl w:val="9DECD2C6"/>
    <w:lvl w:ilvl="0" w:tplc="9474D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C7"/>
    <w:rsid w:val="00487D91"/>
    <w:rsid w:val="006072AE"/>
    <w:rsid w:val="00660BC7"/>
    <w:rsid w:val="008F64BE"/>
    <w:rsid w:val="00F3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C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60BC7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customStyle="1" w:styleId="Style9">
    <w:name w:val="Style9"/>
    <w:basedOn w:val="Normal"/>
    <w:uiPriority w:val="99"/>
    <w:rsid w:val="00660BC7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rFonts w:eastAsiaTheme="minorEastAsia"/>
      <w:lang w:val="en-US" w:eastAsia="en-US"/>
    </w:rPr>
  </w:style>
  <w:style w:type="character" w:customStyle="1" w:styleId="FontStyle17">
    <w:name w:val="Font Style17"/>
    <w:basedOn w:val="DefaultParagraphFont"/>
    <w:uiPriority w:val="99"/>
    <w:rsid w:val="00660BC7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Normal"/>
    <w:uiPriority w:val="99"/>
    <w:rsid w:val="00660BC7"/>
    <w:pPr>
      <w:widowControl w:val="0"/>
      <w:autoSpaceDE w:val="0"/>
      <w:autoSpaceDN w:val="0"/>
      <w:adjustRightInd w:val="0"/>
      <w:spacing w:line="326" w:lineRule="exact"/>
      <w:ind w:firstLine="528"/>
      <w:jc w:val="both"/>
    </w:pPr>
    <w:rPr>
      <w:rFonts w:eastAsiaTheme="minorEastAsi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C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60BC7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customStyle="1" w:styleId="Style9">
    <w:name w:val="Style9"/>
    <w:basedOn w:val="Normal"/>
    <w:uiPriority w:val="99"/>
    <w:rsid w:val="00660BC7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rFonts w:eastAsiaTheme="minorEastAsia"/>
      <w:lang w:val="en-US" w:eastAsia="en-US"/>
    </w:rPr>
  </w:style>
  <w:style w:type="character" w:customStyle="1" w:styleId="FontStyle17">
    <w:name w:val="Font Style17"/>
    <w:basedOn w:val="DefaultParagraphFont"/>
    <w:uiPriority w:val="99"/>
    <w:rsid w:val="00660BC7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Normal"/>
    <w:uiPriority w:val="99"/>
    <w:rsid w:val="00660BC7"/>
    <w:pPr>
      <w:widowControl w:val="0"/>
      <w:autoSpaceDE w:val="0"/>
      <w:autoSpaceDN w:val="0"/>
      <w:adjustRightInd w:val="0"/>
      <w:spacing w:line="326" w:lineRule="exact"/>
      <w:ind w:firstLine="528"/>
      <w:jc w:val="both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Liudmila Naconecinaia</dc:creator>
  <cp:lastModifiedBy>user</cp:lastModifiedBy>
  <cp:revision>2</cp:revision>
  <dcterms:created xsi:type="dcterms:W3CDTF">2018-02-20T15:25:00Z</dcterms:created>
  <dcterms:modified xsi:type="dcterms:W3CDTF">2018-02-20T15:25:00Z</dcterms:modified>
</cp:coreProperties>
</file>